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FEF9F" w14:textId="491A9498" w:rsidR="00491EEE" w:rsidRPr="009C35C2" w:rsidRDefault="00491EEE" w:rsidP="009C35C2">
      <w:pPr>
        <w:rPr>
          <w:rFonts w:ascii="Times New Roman" w:hAnsi="Times New Roman" w:cs="Times New Roman"/>
          <w:b/>
          <w:sz w:val="24"/>
          <w:szCs w:val="24"/>
        </w:rPr>
      </w:pPr>
      <w:r>
        <w:rPr>
          <w:rFonts w:ascii="Times New Roman" w:hAnsi="Times New Roman" w:cs="Times New Roman"/>
          <w:b/>
          <w:sz w:val="28"/>
        </w:rPr>
        <w:t xml:space="preserve">       </w:t>
      </w:r>
      <w:r w:rsidR="009C35C2" w:rsidRPr="009C35C2">
        <w:rPr>
          <w:rFonts w:ascii="Times New Roman" w:hAnsi="Times New Roman" w:cs="Times New Roman"/>
          <w:b/>
          <w:sz w:val="24"/>
          <w:szCs w:val="24"/>
        </w:rPr>
        <w:t>С</w:t>
      </w:r>
      <w:r w:rsidRPr="009C35C2">
        <w:rPr>
          <w:rFonts w:ascii="Times New Roman" w:hAnsi="Times New Roman" w:cs="Times New Roman"/>
          <w:b/>
          <w:sz w:val="24"/>
          <w:szCs w:val="24"/>
        </w:rPr>
        <w:t xml:space="preserve">правка </w:t>
      </w:r>
      <w:r w:rsidR="009C35C2" w:rsidRPr="009C35C2">
        <w:rPr>
          <w:rFonts w:ascii="Times New Roman" w:hAnsi="Times New Roman" w:cs="Times New Roman"/>
          <w:b/>
          <w:sz w:val="24"/>
          <w:szCs w:val="24"/>
        </w:rPr>
        <w:t>подготовлена У</w:t>
      </w:r>
      <w:r w:rsidRPr="009C35C2">
        <w:rPr>
          <w:rFonts w:ascii="Times New Roman" w:hAnsi="Times New Roman" w:cs="Times New Roman"/>
          <w:b/>
          <w:sz w:val="24"/>
          <w:szCs w:val="24"/>
        </w:rPr>
        <w:t>краинск</w:t>
      </w:r>
      <w:r w:rsidR="009C35C2" w:rsidRPr="009C35C2">
        <w:rPr>
          <w:rFonts w:ascii="Times New Roman" w:hAnsi="Times New Roman" w:cs="Times New Roman"/>
          <w:b/>
          <w:sz w:val="24"/>
          <w:szCs w:val="24"/>
        </w:rPr>
        <w:t>им</w:t>
      </w:r>
      <w:r w:rsidRPr="009C35C2">
        <w:rPr>
          <w:rFonts w:ascii="Times New Roman" w:hAnsi="Times New Roman" w:cs="Times New Roman"/>
          <w:b/>
          <w:sz w:val="24"/>
          <w:szCs w:val="24"/>
        </w:rPr>
        <w:t xml:space="preserve"> историко-культурн</w:t>
      </w:r>
      <w:r w:rsidR="009C35C2" w:rsidRPr="009C35C2">
        <w:rPr>
          <w:rFonts w:ascii="Times New Roman" w:hAnsi="Times New Roman" w:cs="Times New Roman"/>
          <w:b/>
          <w:sz w:val="24"/>
          <w:szCs w:val="24"/>
        </w:rPr>
        <w:t>ым</w:t>
      </w:r>
      <w:r w:rsidRPr="009C35C2">
        <w:rPr>
          <w:rFonts w:ascii="Times New Roman" w:hAnsi="Times New Roman" w:cs="Times New Roman"/>
          <w:b/>
          <w:sz w:val="24"/>
          <w:szCs w:val="24"/>
        </w:rPr>
        <w:t xml:space="preserve"> центр</w:t>
      </w:r>
      <w:r w:rsidR="009C35C2" w:rsidRPr="009C35C2">
        <w:rPr>
          <w:rFonts w:ascii="Times New Roman" w:hAnsi="Times New Roman" w:cs="Times New Roman"/>
          <w:b/>
          <w:sz w:val="24"/>
          <w:szCs w:val="24"/>
        </w:rPr>
        <w:t>ом</w:t>
      </w:r>
    </w:p>
    <w:p w14:paraId="62C89774" w14:textId="77777777" w:rsidR="005712CD" w:rsidRDefault="005712CD" w:rsidP="00491EEE">
      <w:pPr>
        <w:rPr>
          <w:rFonts w:ascii="Times New Roman" w:hAnsi="Times New Roman" w:cs="Times New Roman"/>
          <w:b/>
          <w:sz w:val="28"/>
        </w:rPr>
      </w:pPr>
      <w:r w:rsidRPr="005712CD">
        <w:rPr>
          <w:rFonts w:ascii="Times New Roman" w:hAnsi="Times New Roman" w:cs="Times New Roman"/>
          <w:b/>
          <w:noProof/>
          <w:sz w:val="28"/>
          <w:lang w:eastAsia="ru-RU"/>
        </w:rPr>
        <w:drawing>
          <wp:inline distT="0" distB="0" distL="0" distR="0" wp14:anchorId="1AD1A981" wp14:editId="78607248">
            <wp:extent cx="5210175" cy="2894542"/>
            <wp:effectExtent l="0" t="0" r="0" b="1270"/>
            <wp:docPr id="3" name="Рисунок 3" descr="C:\Users\1\Desktop\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51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17912" cy="2898840"/>
                    </a:xfrm>
                    <a:prstGeom prst="rect">
                      <a:avLst/>
                    </a:prstGeom>
                    <a:noFill/>
                    <a:ln>
                      <a:noFill/>
                    </a:ln>
                  </pic:spPr>
                </pic:pic>
              </a:graphicData>
            </a:graphic>
          </wp:inline>
        </w:drawing>
      </w:r>
    </w:p>
    <w:p w14:paraId="44671E2C" w14:textId="4E0EB4E2" w:rsidR="00491EEE" w:rsidRPr="00491EEE" w:rsidRDefault="00491EEE" w:rsidP="005712CD">
      <w:pPr>
        <w:ind w:firstLine="708"/>
        <w:jc w:val="both"/>
        <w:rPr>
          <w:rFonts w:ascii="Times New Roman" w:hAnsi="Times New Roman" w:cs="Times New Roman"/>
          <w:sz w:val="28"/>
        </w:rPr>
      </w:pPr>
      <w:r w:rsidRPr="00491EEE">
        <w:rPr>
          <w:rFonts w:ascii="Times New Roman" w:hAnsi="Times New Roman" w:cs="Times New Roman"/>
          <w:b/>
          <w:sz w:val="28"/>
        </w:rPr>
        <w:t>Украи́нцы</w:t>
      </w:r>
      <w:r w:rsidR="009C35C2">
        <w:rPr>
          <w:rFonts w:ascii="Times New Roman" w:hAnsi="Times New Roman" w:cs="Times New Roman"/>
          <w:b/>
          <w:sz w:val="28"/>
        </w:rPr>
        <w:t xml:space="preserve"> </w:t>
      </w:r>
      <w:r w:rsidRPr="00491EEE">
        <w:rPr>
          <w:rFonts w:ascii="Times New Roman" w:hAnsi="Times New Roman" w:cs="Times New Roman"/>
          <w:sz w:val="28"/>
        </w:rPr>
        <w:t>— восточнославянский народ, проживающий преимущественно на Украине, а также в составе крупных диаспор в России, США, Канаде и других государствах.</w:t>
      </w:r>
    </w:p>
    <w:p w14:paraId="42FD6071" w14:textId="77777777" w:rsidR="00491EEE" w:rsidRDefault="00491EEE" w:rsidP="005712CD">
      <w:pPr>
        <w:jc w:val="both"/>
        <w:rPr>
          <w:rFonts w:ascii="Times New Roman" w:hAnsi="Times New Roman" w:cs="Times New Roman"/>
          <w:sz w:val="28"/>
        </w:rPr>
      </w:pPr>
      <w:r w:rsidRPr="00491EEE">
        <w:rPr>
          <w:rFonts w:ascii="Times New Roman" w:hAnsi="Times New Roman" w:cs="Times New Roman"/>
          <w:sz w:val="28"/>
        </w:rPr>
        <w:t xml:space="preserve">Среди славянских народов является третьим по численности после русских и поляков. К украинцам относят также полесские этнографические группы (полещуки) и ряд западноукраинских этнографических групп (бойки, гуцулы, лемки). </w:t>
      </w:r>
    </w:p>
    <w:p w14:paraId="0D699C75" w14:textId="77777777" w:rsidR="00491EEE" w:rsidRPr="00491EEE" w:rsidRDefault="00491EEE" w:rsidP="005712CD">
      <w:pPr>
        <w:ind w:firstLine="708"/>
        <w:jc w:val="both"/>
        <w:rPr>
          <w:rFonts w:ascii="Times New Roman" w:hAnsi="Times New Roman" w:cs="Times New Roman"/>
          <w:b/>
          <w:sz w:val="28"/>
        </w:rPr>
      </w:pPr>
      <w:r w:rsidRPr="00491EEE">
        <w:rPr>
          <w:rFonts w:ascii="Times New Roman" w:hAnsi="Times New Roman" w:cs="Times New Roman"/>
          <w:b/>
          <w:sz w:val="28"/>
        </w:rPr>
        <w:t>Численность</w:t>
      </w:r>
    </w:p>
    <w:p w14:paraId="53EDD20A" w14:textId="0D64A8E3" w:rsidR="00DA37EA" w:rsidRDefault="007C4374" w:rsidP="005712CD">
      <w:pPr>
        <w:ind w:firstLine="708"/>
        <w:jc w:val="both"/>
        <w:rPr>
          <w:rFonts w:ascii="Times New Roman" w:hAnsi="Times New Roman" w:cs="Times New Roman"/>
          <w:sz w:val="28"/>
        </w:rPr>
      </w:pPr>
      <w:r w:rsidRPr="007C4374">
        <w:rPr>
          <w:rFonts w:ascii="Times New Roman" w:hAnsi="Times New Roman" w:cs="Times New Roman"/>
          <w:sz w:val="28"/>
        </w:rPr>
        <w:t>Украи́нцы</w:t>
      </w:r>
      <w:r w:rsidR="009C35C2">
        <w:rPr>
          <w:rFonts w:ascii="Times New Roman" w:hAnsi="Times New Roman" w:cs="Times New Roman"/>
          <w:sz w:val="28"/>
        </w:rPr>
        <w:t xml:space="preserve"> </w:t>
      </w:r>
      <w:r w:rsidRPr="007C4374">
        <w:rPr>
          <w:rFonts w:ascii="Times New Roman" w:hAnsi="Times New Roman" w:cs="Times New Roman"/>
          <w:sz w:val="28"/>
        </w:rPr>
        <w:t>— одна из этнических общин на территории Республики Башкортостан, которая формировалась в течение нескольких исторических периодов. По данным переписи населения 2010 года численность украинцев соста</w:t>
      </w:r>
      <w:r>
        <w:rPr>
          <w:rFonts w:ascii="Times New Roman" w:hAnsi="Times New Roman" w:cs="Times New Roman"/>
          <w:sz w:val="28"/>
        </w:rPr>
        <w:t>вляет 39 875 человек</w:t>
      </w:r>
      <w:r w:rsidRPr="007C4374">
        <w:rPr>
          <w:rFonts w:ascii="Times New Roman" w:hAnsi="Times New Roman" w:cs="Times New Roman"/>
          <w:sz w:val="28"/>
        </w:rPr>
        <w:t xml:space="preserve"> — это одна из крупнейших этнических групп Башкортостана после башкир, татар и русских. Однако пик украинского присутствия пришелся на 1939 год, когда численность украинской диаспоры в республике составляла около 100 тысяч — 92</w:t>
      </w:r>
      <w:r w:rsidR="009C35C2">
        <w:rPr>
          <w:rFonts w:ascii="Times New Roman" w:hAnsi="Times New Roman" w:cs="Times New Roman"/>
          <w:sz w:val="28"/>
        </w:rPr>
        <w:t xml:space="preserve"> </w:t>
      </w:r>
      <w:r w:rsidRPr="007C4374">
        <w:rPr>
          <w:rFonts w:ascii="Times New Roman" w:hAnsi="Times New Roman" w:cs="Times New Roman"/>
          <w:sz w:val="28"/>
        </w:rPr>
        <w:t>289</w:t>
      </w:r>
      <w:r>
        <w:rPr>
          <w:rFonts w:ascii="Times New Roman" w:hAnsi="Times New Roman" w:cs="Times New Roman"/>
          <w:sz w:val="28"/>
        </w:rPr>
        <w:t xml:space="preserve"> человек</w:t>
      </w:r>
      <w:r w:rsidRPr="007C4374">
        <w:rPr>
          <w:rFonts w:ascii="Times New Roman" w:hAnsi="Times New Roman" w:cs="Times New Roman"/>
          <w:sz w:val="28"/>
        </w:rPr>
        <w:t>.</w:t>
      </w:r>
    </w:p>
    <w:p w14:paraId="38BF4596" w14:textId="77777777" w:rsidR="007D2EC8" w:rsidRPr="007D2EC8" w:rsidRDefault="007D2EC8" w:rsidP="005712CD">
      <w:pPr>
        <w:ind w:firstLine="708"/>
        <w:jc w:val="both"/>
        <w:rPr>
          <w:rFonts w:ascii="Times New Roman" w:hAnsi="Times New Roman" w:cs="Times New Roman"/>
          <w:sz w:val="28"/>
        </w:rPr>
      </w:pPr>
      <w:r w:rsidRPr="007D2EC8">
        <w:rPr>
          <w:rFonts w:ascii="Times New Roman" w:hAnsi="Times New Roman" w:cs="Times New Roman"/>
          <w:sz w:val="28"/>
        </w:rPr>
        <w:t>В недавнем прошлом большая часть украинцев республики была сельскими жителями. Из более чем 82 тыс. населения лишь 2,5 тыс. человек были горожанами. Вскоре началось их интенсивное переселение в город. В настоящее время подавляющее большинство (80,1%) украинцев проживает в городах и поселках.</w:t>
      </w:r>
    </w:p>
    <w:p w14:paraId="1CDD5D9E" w14:textId="6B93D671" w:rsidR="007D2EC8" w:rsidRDefault="009C35C2" w:rsidP="005712CD">
      <w:pPr>
        <w:ind w:firstLine="708"/>
        <w:jc w:val="both"/>
        <w:rPr>
          <w:rFonts w:ascii="Times New Roman" w:hAnsi="Times New Roman" w:cs="Times New Roman"/>
          <w:sz w:val="28"/>
        </w:rPr>
      </w:pPr>
      <w:r>
        <w:rPr>
          <w:rFonts w:ascii="Times New Roman" w:hAnsi="Times New Roman" w:cs="Times New Roman"/>
          <w:sz w:val="28"/>
        </w:rPr>
        <w:t>В</w:t>
      </w:r>
      <w:r w:rsidR="007D2EC8" w:rsidRPr="007D2EC8">
        <w:rPr>
          <w:rFonts w:ascii="Times New Roman" w:hAnsi="Times New Roman" w:cs="Times New Roman"/>
          <w:sz w:val="28"/>
        </w:rPr>
        <w:t xml:space="preserve"> зависимости от мест выхода с </w:t>
      </w:r>
      <w:r w:rsidR="005712CD" w:rsidRPr="007D2EC8">
        <w:rPr>
          <w:rFonts w:ascii="Times New Roman" w:hAnsi="Times New Roman" w:cs="Times New Roman"/>
          <w:sz w:val="28"/>
        </w:rPr>
        <w:t>преж</w:t>
      </w:r>
      <w:r w:rsidR="005712CD">
        <w:rPr>
          <w:rFonts w:ascii="Times New Roman" w:hAnsi="Times New Roman" w:cs="Times New Roman"/>
          <w:sz w:val="28"/>
        </w:rPr>
        <w:t>н</w:t>
      </w:r>
      <w:r w:rsidR="005712CD" w:rsidRPr="007D2EC8">
        <w:rPr>
          <w:rFonts w:ascii="Times New Roman" w:hAnsi="Times New Roman" w:cs="Times New Roman"/>
          <w:sz w:val="28"/>
        </w:rPr>
        <w:t>ей</w:t>
      </w:r>
      <w:r w:rsidR="005712CD">
        <w:rPr>
          <w:rFonts w:ascii="Times New Roman" w:hAnsi="Times New Roman" w:cs="Times New Roman"/>
          <w:sz w:val="28"/>
        </w:rPr>
        <w:t xml:space="preserve"> </w:t>
      </w:r>
      <w:r w:rsidR="007D2EC8" w:rsidRPr="007D2EC8">
        <w:rPr>
          <w:rFonts w:ascii="Times New Roman" w:hAnsi="Times New Roman" w:cs="Times New Roman"/>
          <w:sz w:val="28"/>
        </w:rPr>
        <w:t>родины в семейно</w:t>
      </w:r>
      <w:r w:rsidR="005712CD">
        <w:rPr>
          <w:rFonts w:ascii="Times New Roman" w:hAnsi="Times New Roman" w:cs="Times New Roman"/>
          <w:sz w:val="28"/>
        </w:rPr>
        <w:t>-</w:t>
      </w:r>
      <w:r w:rsidR="007D2EC8" w:rsidRPr="007D2EC8">
        <w:rPr>
          <w:rFonts w:ascii="Times New Roman" w:hAnsi="Times New Roman" w:cs="Times New Roman"/>
          <w:sz w:val="28"/>
        </w:rPr>
        <w:t xml:space="preserve">бытовой сфере </w:t>
      </w:r>
      <w:r w:rsidR="00724F6B">
        <w:rPr>
          <w:rFonts w:ascii="Times New Roman" w:hAnsi="Times New Roman" w:cs="Times New Roman"/>
          <w:sz w:val="28"/>
        </w:rPr>
        <w:t>у</w:t>
      </w:r>
      <w:r w:rsidR="00724F6B" w:rsidRPr="007D2EC8">
        <w:rPr>
          <w:rFonts w:ascii="Times New Roman" w:hAnsi="Times New Roman" w:cs="Times New Roman"/>
          <w:sz w:val="28"/>
        </w:rPr>
        <w:t xml:space="preserve">краинцы </w:t>
      </w:r>
      <w:r w:rsidR="007D2EC8" w:rsidRPr="007D2EC8">
        <w:rPr>
          <w:rFonts w:ascii="Times New Roman" w:hAnsi="Times New Roman" w:cs="Times New Roman"/>
          <w:sz w:val="28"/>
        </w:rPr>
        <w:t>говорят на местных диалектах, подавляющее большинство пользуется русским языком.</w:t>
      </w:r>
      <w:r>
        <w:rPr>
          <w:rFonts w:ascii="Times New Roman" w:hAnsi="Times New Roman" w:cs="Times New Roman"/>
          <w:sz w:val="28"/>
        </w:rPr>
        <w:t xml:space="preserve"> </w:t>
      </w:r>
    </w:p>
    <w:p w14:paraId="735D2CDE" w14:textId="77777777" w:rsidR="00491EEE" w:rsidRDefault="00491EEE" w:rsidP="005712CD">
      <w:pPr>
        <w:ind w:firstLine="708"/>
        <w:jc w:val="both"/>
        <w:rPr>
          <w:rFonts w:ascii="Times New Roman" w:hAnsi="Times New Roman" w:cs="Times New Roman"/>
          <w:b/>
          <w:sz w:val="28"/>
        </w:rPr>
      </w:pPr>
      <w:r w:rsidRPr="00491EEE">
        <w:rPr>
          <w:rFonts w:ascii="Times New Roman" w:hAnsi="Times New Roman" w:cs="Times New Roman"/>
          <w:b/>
          <w:sz w:val="28"/>
        </w:rPr>
        <w:t>Расселение по Республике Башкортостан</w:t>
      </w:r>
    </w:p>
    <w:p w14:paraId="588F42DF" w14:textId="77777777" w:rsidR="00491EEE" w:rsidRPr="00491EEE" w:rsidRDefault="00491EEE" w:rsidP="005712CD">
      <w:pPr>
        <w:ind w:firstLine="708"/>
        <w:jc w:val="both"/>
        <w:rPr>
          <w:rFonts w:ascii="Times New Roman" w:hAnsi="Times New Roman" w:cs="Times New Roman"/>
          <w:sz w:val="28"/>
        </w:rPr>
      </w:pPr>
      <w:r w:rsidRPr="00491EEE">
        <w:rPr>
          <w:rFonts w:ascii="Times New Roman" w:hAnsi="Times New Roman" w:cs="Times New Roman"/>
          <w:sz w:val="28"/>
        </w:rPr>
        <w:lastRenderedPageBreak/>
        <w:t>Первые украинцы с Полтавщины, Сумщины появились в Приуралье в</w:t>
      </w:r>
      <w:r w:rsidRPr="00491EEE">
        <w:rPr>
          <w:rFonts w:ascii="Times New Roman" w:hAnsi="Times New Roman" w:cs="Times New Roman"/>
          <w:b/>
          <w:sz w:val="28"/>
        </w:rPr>
        <w:t xml:space="preserve"> </w:t>
      </w:r>
      <w:r w:rsidRPr="00491EEE">
        <w:rPr>
          <w:rFonts w:ascii="Times New Roman" w:hAnsi="Times New Roman" w:cs="Times New Roman"/>
          <w:sz w:val="28"/>
        </w:rPr>
        <w:t>ХVIII веке. Заселение украинцами продолжалось и в последующее время, очень интенсивно - в ХХ веке. В 1912 году лишь в одной Уфимской губернии проживало более 56 тысяч украинцев.</w:t>
      </w:r>
    </w:p>
    <w:p w14:paraId="0B055987" w14:textId="2A176418" w:rsidR="00491EEE" w:rsidRPr="00491EEE" w:rsidRDefault="00491EEE" w:rsidP="005712CD">
      <w:pPr>
        <w:ind w:firstLine="708"/>
        <w:jc w:val="both"/>
        <w:rPr>
          <w:rFonts w:ascii="Times New Roman" w:hAnsi="Times New Roman" w:cs="Times New Roman"/>
          <w:sz w:val="28"/>
        </w:rPr>
      </w:pPr>
      <w:r w:rsidRPr="00491EEE">
        <w:rPr>
          <w:rFonts w:ascii="Times New Roman" w:hAnsi="Times New Roman" w:cs="Times New Roman"/>
          <w:sz w:val="28"/>
        </w:rPr>
        <w:t>Подавляющее большинство украинцев (80,1</w:t>
      </w:r>
      <w:r w:rsidR="00724F6B">
        <w:rPr>
          <w:rFonts w:ascii="Times New Roman" w:hAnsi="Times New Roman" w:cs="Times New Roman"/>
          <w:sz w:val="28"/>
        </w:rPr>
        <w:t xml:space="preserve"> </w:t>
      </w:r>
      <w:r w:rsidR="005712CD" w:rsidRPr="00491EEE">
        <w:rPr>
          <w:rFonts w:ascii="Times New Roman" w:hAnsi="Times New Roman" w:cs="Times New Roman"/>
          <w:sz w:val="28"/>
        </w:rPr>
        <w:t>%) в</w:t>
      </w:r>
      <w:r w:rsidRPr="00491EEE">
        <w:rPr>
          <w:rFonts w:ascii="Times New Roman" w:hAnsi="Times New Roman" w:cs="Times New Roman"/>
          <w:sz w:val="28"/>
        </w:rPr>
        <w:t xml:space="preserve"> настоящее время проживает в городах и поселках. Наиболее компактно они представлены в Уфе, Стерлитамаке, Салавате, Белебее, Кумертау, Октябрьском, Давлеканово, Мелеузе, Раевке, Чишмах. В сельской местности проживают 11 тысяч украинцев, немногим более 19 % от их общего числа. Наиболее многочисленные группы являются жителями Чишминского, Альшеевского, Стерлитамакского, Иглинского, Благоварского, Уфимского районов.</w:t>
      </w:r>
    </w:p>
    <w:p w14:paraId="674854D3" w14:textId="77777777" w:rsidR="007C4374" w:rsidRDefault="007C4374" w:rsidP="005712CD">
      <w:pPr>
        <w:jc w:val="both"/>
        <w:rPr>
          <w:rFonts w:ascii="Times New Roman" w:hAnsi="Times New Roman" w:cs="Times New Roman"/>
          <w:sz w:val="28"/>
        </w:rPr>
      </w:pPr>
      <w:r w:rsidRPr="007C4374">
        <w:rPr>
          <w:rFonts w:ascii="Times New Roman" w:hAnsi="Times New Roman" w:cs="Times New Roman"/>
          <w:noProof/>
          <w:sz w:val="28"/>
          <w:lang w:eastAsia="ru-RU"/>
        </w:rPr>
        <w:drawing>
          <wp:inline distT="0" distB="0" distL="0" distR="0" wp14:anchorId="270D2BBE" wp14:editId="3F53EDF7">
            <wp:extent cx="4679109" cy="3200400"/>
            <wp:effectExtent l="0" t="0" r="7620" b="0"/>
            <wp:docPr id="1" name="Рисунок 1" descr="C:\Users\admin\Desktop\nation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nationr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89017" cy="3207177"/>
                    </a:xfrm>
                    <a:prstGeom prst="rect">
                      <a:avLst/>
                    </a:prstGeom>
                    <a:noFill/>
                    <a:ln>
                      <a:noFill/>
                    </a:ln>
                  </pic:spPr>
                </pic:pic>
              </a:graphicData>
            </a:graphic>
          </wp:inline>
        </w:drawing>
      </w:r>
    </w:p>
    <w:p w14:paraId="5CEB191D" w14:textId="77777777" w:rsidR="007C4374" w:rsidRDefault="007C4374" w:rsidP="005712CD">
      <w:pPr>
        <w:jc w:val="both"/>
        <w:rPr>
          <w:rFonts w:ascii="Times New Roman" w:hAnsi="Times New Roman" w:cs="Times New Roman"/>
          <w:sz w:val="28"/>
        </w:rPr>
      </w:pPr>
      <w:r w:rsidRPr="007C4374">
        <w:rPr>
          <w:rFonts w:ascii="Times New Roman" w:hAnsi="Times New Roman" w:cs="Times New Roman"/>
          <w:noProof/>
          <w:sz w:val="28"/>
          <w:lang w:eastAsia="ru-RU"/>
        </w:rPr>
        <w:drawing>
          <wp:inline distT="0" distB="0" distL="0" distR="0" wp14:anchorId="11DD03AF" wp14:editId="5E9828C3">
            <wp:extent cx="4678680" cy="2640692"/>
            <wp:effectExtent l="0" t="0" r="7620" b="7620"/>
            <wp:docPr id="2" name="Рисунок 2" descr="C:\Users\admin\Desktop\nationu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nationuf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5613" cy="2650249"/>
                    </a:xfrm>
                    <a:prstGeom prst="rect">
                      <a:avLst/>
                    </a:prstGeom>
                    <a:noFill/>
                    <a:ln>
                      <a:noFill/>
                    </a:ln>
                  </pic:spPr>
                </pic:pic>
              </a:graphicData>
            </a:graphic>
          </wp:inline>
        </w:drawing>
      </w:r>
    </w:p>
    <w:p w14:paraId="48F50A46" w14:textId="77777777" w:rsidR="00724F6B" w:rsidRDefault="00724F6B" w:rsidP="005712CD">
      <w:pPr>
        <w:ind w:firstLine="708"/>
        <w:jc w:val="both"/>
        <w:rPr>
          <w:rFonts w:ascii="Times New Roman" w:hAnsi="Times New Roman" w:cs="Times New Roman"/>
          <w:b/>
          <w:sz w:val="28"/>
        </w:rPr>
      </w:pPr>
    </w:p>
    <w:p w14:paraId="2BD1D40A" w14:textId="5E67A36A" w:rsidR="00491EEE" w:rsidRDefault="00491EEE" w:rsidP="005712CD">
      <w:pPr>
        <w:ind w:firstLine="708"/>
        <w:jc w:val="both"/>
        <w:rPr>
          <w:rFonts w:ascii="Times New Roman" w:hAnsi="Times New Roman" w:cs="Times New Roman"/>
          <w:b/>
          <w:sz w:val="28"/>
        </w:rPr>
      </w:pPr>
      <w:r>
        <w:rPr>
          <w:rFonts w:ascii="Times New Roman" w:hAnsi="Times New Roman" w:cs="Times New Roman"/>
          <w:b/>
          <w:sz w:val="28"/>
        </w:rPr>
        <w:t>Язык</w:t>
      </w:r>
    </w:p>
    <w:p w14:paraId="2BC04785" w14:textId="68F6E8E9" w:rsidR="00491EEE" w:rsidRDefault="00491EEE" w:rsidP="005712CD">
      <w:pPr>
        <w:ind w:firstLine="708"/>
        <w:jc w:val="both"/>
        <w:rPr>
          <w:rFonts w:ascii="Times New Roman" w:hAnsi="Times New Roman" w:cs="Times New Roman"/>
          <w:sz w:val="28"/>
        </w:rPr>
      </w:pPr>
      <w:r w:rsidRPr="00491EEE">
        <w:rPr>
          <w:rFonts w:ascii="Times New Roman" w:hAnsi="Times New Roman" w:cs="Times New Roman"/>
          <w:sz w:val="28"/>
        </w:rPr>
        <w:lastRenderedPageBreak/>
        <w:t>Сегодня Башкортостан является одним из наиболее активных регионов России по сохранению и развитию украинской культуры, языка, традиций. Из функционирующих в стране 12 украинских школ, 9 находится в Башкортостане. Украинский язык изучается в Степановской (Аургазинский район), Троицкой (Благоварский район), Золотонош</w:t>
      </w:r>
      <w:r w:rsidR="00724F6B">
        <w:rPr>
          <w:rFonts w:ascii="Times New Roman" w:hAnsi="Times New Roman" w:cs="Times New Roman"/>
          <w:sz w:val="28"/>
        </w:rPr>
        <w:t>с</w:t>
      </w:r>
      <w:r w:rsidRPr="00491EEE">
        <w:rPr>
          <w:rFonts w:ascii="Times New Roman" w:hAnsi="Times New Roman" w:cs="Times New Roman"/>
          <w:sz w:val="28"/>
        </w:rPr>
        <w:t xml:space="preserve">кой (Стерлитамакский район) средних школах, Санжаровской основной общеобразовательной школе Чишминского района. С 1993 года в Кировском районе </w:t>
      </w:r>
      <w:r w:rsidR="00724F6B">
        <w:rPr>
          <w:rFonts w:ascii="Times New Roman" w:hAnsi="Times New Roman" w:cs="Times New Roman"/>
          <w:sz w:val="28"/>
        </w:rPr>
        <w:t xml:space="preserve">г. </w:t>
      </w:r>
      <w:r w:rsidRPr="00491EEE">
        <w:rPr>
          <w:rFonts w:ascii="Times New Roman" w:hAnsi="Times New Roman" w:cs="Times New Roman"/>
          <w:sz w:val="28"/>
        </w:rPr>
        <w:t>Уф</w:t>
      </w:r>
      <w:r w:rsidR="00724F6B">
        <w:rPr>
          <w:rFonts w:ascii="Times New Roman" w:hAnsi="Times New Roman" w:cs="Times New Roman"/>
          <w:sz w:val="28"/>
        </w:rPr>
        <w:t>а</w:t>
      </w:r>
      <w:r w:rsidRPr="00491EEE">
        <w:rPr>
          <w:rFonts w:ascii="Times New Roman" w:hAnsi="Times New Roman" w:cs="Times New Roman"/>
          <w:sz w:val="28"/>
        </w:rPr>
        <w:t xml:space="preserve"> функционирует республиканская базовая школа с изучением украинского языка, литературы и истории Украины, при которой учреждена воскресная украинская школа имени Т.Г.</w:t>
      </w:r>
      <w:r w:rsidR="00724F6B">
        <w:rPr>
          <w:rFonts w:ascii="Times New Roman" w:hAnsi="Times New Roman" w:cs="Times New Roman"/>
          <w:sz w:val="28"/>
        </w:rPr>
        <w:t xml:space="preserve"> </w:t>
      </w:r>
      <w:r w:rsidRPr="00491EEE">
        <w:rPr>
          <w:rFonts w:ascii="Times New Roman" w:hAnsi="Times New Roman" w:cs="Times New Roman"/>
          <w:sz w:val="28"/>
        </w:rPr>
        <w:t>Шевченко. В Калининском районе столицы также работает Национальная воскресная украинская школа. В 2000 году начал действовать республиканский детский этнокультурный лагерь «Кобзарик».</w:t>
      </w:r>
    </w:p>
    <w:p w14:paraId="0A848286" w14:textId="55F1DD00" w:rsidR="00491EEE" w:rsidRPr="00491EEE" w:rsidRDefault="00491EEE" w:rsidP="008C26ED">
      <w:pPr>
        <w:ind w:firstLine="708"/>
        <w:jc w:val="both"/>
        <w:rPr>
          <w:rFonts w:ascii="Times New Roman" w:hAnsi="Times New Roman" w:cs="Times New Roman"/>
          <w:sz w:val="28"/>
        </w:rPr>
      </w:pPr>
      <w:r w:rsidRPr="00491EEE">
        <w:rPr>
          <w:rFonts w:ascii="Times New Roman" w:hAnsi="Times New Roman" w:cs="Times New Roman"/>
          <w:sz w:val="28"/>
        </w:rPr>
        <w:t xml:space="preserve">В Уфе работает Союз профессиональных учителей украинского языка и литературы. В Башкортостане действуют около 20-ти украинских коллективов художественной самодеятельности, шести из них присвоено звание «народный»: хор «Кобзарь» г. Уфа, ансамбль «Барвинок» г. Стерлитамак, хор «Днипро» г. Мелеуз, коллектив СДК с. Казанка Альшеевского района, фольклорный ансамбль «Червона Калина» Чишминского района, ансамбль </w:t>
      </w:r>
      <w:r w:rsidR="00724F6B">
        <w:rPr>
          <w:rFonts w:ascii="Times New Roman" w:hAnsi="Times New Roman" w:cs="Times New Roman"/>
          <w:sz w:val="28"/>
        </w:rPr>
        <w:t>«</w:t>
      </w:r>
      <w:r w:rsidRPr="00491EEE">
        <w:rPr>
          <w:rFonts w:ascii="Times New Roman" w:hAnsi="Times New Roman" w:cs="Times New Roman"/>
          <w:sz w:val="28"/>
        </w:rPr>
        <w:t>Зоряний свит</w:t>
      </w:r>
      <w:r w:rsidR="00724F6B">
        <w:rPr>
          <w:rFonts w:ascii="Times New Roman" w:hAnsi="Times New Roman" w:cs="Times New Roman"/>
          <w:sz w:val="28"/>
        </w:rPr>
        <w:t>»</w:t>
      </w:r>
      <w:r w:rsidRPr="00491EEE">
        <w:rPr>
          <w:rFonts w:ascii="Times New Roman" w:hAnsi="Times New Roman" w:cs="Times New Roman"/>
          <w:sz w:val="28"/>
        </w:rPr>
        <w:t xml:space="preserve"> Стерлитамакского района РБ.</w:t>
      </w:r>
    </w:p>
    <w:p w14:paraId="6A58CB8D" w14:textId="0D57EC9F" w:rsidR="00D632D1" w:rsidRDefault="00D632D1" w:rsidP="008C26ED">
      <w:pPr>
        <w:ind w:firstLine="708"/>
        <w:jc w:val="both"/>
        <w:rPr>
          <w:rFonts w:ascii="Times New Roman" w:hAnsi="Times New Roman" w:cs="Times New Roman"/>
          <w:sz w:val="28"/>
        </w:rPr>
      </w:pPr>
      <w:r w:rsidRPr="00D632D1">
        <w:rPr>
          <w:rFonts w:ascii="Times New Roman" w:hAnsi="Times New Roman" w:cs="Times New Roman"/>
          <w:sz w:val="28"/>
        </w:rPr>
        <w:t>В сохранении и развитии украинской национальной культуры важную роль также играет образованная 23 января 1993 года общественная организация «Республиканский национально-культурный центр украинцев Башкортостана «Кобзарь» (рук. Дорошенко Владимир Борисович).</w:t>
      </w:r>
      <w:r w:rsidR="006B6BBA">
        <w:rPr>
          <w:rFonts w:ascii="Times New Roman" w:hAnsi="Times New Roman" w:cs="Times New Roman"/>
          <w:sz w:val="28"/>
        </w:rPr>
        <w:t xml:space="preserve"> </w:t>
      </w:r>
      <w:r w:rsidR="00724F6B">
        <w:rPr>
          <w:rFonts w:ascii="Times New Roman" w:hAnsi="Times New Roman" w:cs="Times New Roman"/>
          <w:sz w:val="28"/>
        </w:rPr>
        <w:t>Его д</w:t>
      </w:r>
      <w:r w:rsidRPr="00D632D1">
        <w:rPr>
          <w:rFonts w:ascii="Times New Roman" w:hAnsi="Times New Roman" w:cs="Times New Roman"/>
          <w:sz w:val="28"/>
        </w:rPr>
        <w:t>еятельность направлена на сохранение, изучение и пропаганду национального языка, фольклора, традиций, обрядов, прикладного искусства, народных промыслов. Большое внимание уделяется оказанию содействия в развитии культуры украинского населения Республики Башкортостан, изучении и пропаганде достижений украинского народа.</w:t>
      </w:r>
    </w:p>
    <w:p w14:paraId="6B85CE5D" w14:textId="77777777" w:rsidR="00D632D1" w:rsidRDefault="00D632D1" w:rsidP="008C26ED">
      <w:pPr>
        <w:ind w:firstLine="708"/>
        <w:jc w:val="both"/>
        <w:rPr>
          <w:rFonts w:ascii="Times New Roman" w:hAnsi="Times New Roman" w:cs="Times New Roman"/>
          <w:b/>
          <w:sz w:val="28"/>
        </w:rPr>
      </w:pPr>
      <w:r w:rsidRPr="00D632D1">
        <w:rPr>
          <w:rFonts w:ascii="Times New Roman" w:hAnsi="Times New Roman" w:cs="Times New Roman"/>
          <w:b/>
          <w:sz w:val="28"/>
        </w:rPr>
        <w:t>Религия</w:t>
      </w:r>
    </w:p>
    <w:p w14:paraId="074AC671" w14:textId="73723598" w:rsidR="00D632D1" w:rsidRDefault="00D632D1" w:rsidP="008C26ED">
      <w:pPr>
        <w:ind w:firstLine="708"/>
        <w:jc w:val="both"/>
        <w:rPr>
          <w:rFonts w:ascii="Times New Roman" w:hAnsi="Times New Roman" w:cs="Times New Roman"/>
          <w:sz w:val="28"/>
        </w:rPr>
      </w:pPr>
      <w:r>
        <w:rPr>
          <w:rFonts w:ascii="Times New Roman" w:hAnsi="Times New Roman" w:cs="Times New Roman"/>
          <w:sz w:val="28"/>
        </w:rPr>
        <w:t>Украинцы</w:t>
      </w:r>
      <w:r w:rsidRPr="00D632D1">
        <w:rPr>
          <w:rFonts w:ascii="Times New Roman" w:hAnsi="Times New Roman" w:cs="Times New Roman"/>
          <w:sz w:val="28"/>
        </w:rPr>
        <w:t xml:space="preserve"> являются православными христианами. По официальной версии, крещение Руси произошло в </w:t>
      </w:r>
      <w:r w:rsidR="006B6BBA">
        <w:rPr>
          <w:rFonts w:ascii="Times New Roman" w:hAnsi="Times New Roman" w:cs="Times New Roman"/>
          <w:sz w:val="28"/>
        </w:rPr>
        <w:t>Х</w:t>
      </w:r>
      <w:r w:rsidRPr="00D632D1">
        <w:rPr>
          <w:rFonts w:ascii="Times New Roman" w:hAnsi="Times New Roman" w:cs="Times New Roman"/>
          <w:sz w:val="28"/>
        </w:rPr>
        <w:t xml:space="preserve"> веке князем Владимиром. Он принял такое решение, задумав жениться на дочери императора Византии (с целью ее завоевания). Принятие православной веры было обязательным условием для женитьбы на христианке. Дохристианскими религиозными верованиями являются языческие — вера в духов, мифологических существ. Они сохранились в старославянских праздниках, приметах, гаданиях.</w:t>
      </w:r>
    </w:p>
    <w:p w14:paraId="5AAB8BE1" w14:textId="77777777" w:rsidR="00D632D1" w:rsidRDefault="00D632D1" w:rsidP="008C26ED">
      <w:pPr>
        <w:ind w:firstLine="708"/>
        <w:jc w:val="both"/>
        <w:rPr>
          <w:rFonts w:ascii="Times New Roman" w:hAnsi="Times New Roman" w:cs="Times New Roman"/>
          <w:b/>
          <w:sz w:val="28"/>
        </w:rPr>
      </w:pPr>
      <w:r w:rsidRPr="00D632D1">
        <w:rPr>
          <w:rFonts w:ascii="Times New Roman" w:hAnsi="Times New Roman" w:cs="Times New Roman"/>
          <w:b/>
          <w:sz w:val="28"/>
        </w:rPr>
        <w:t>Традиции</w:t>
      </w:r>
    </w:p>
    <w:p w14:paraId="022224BD" w14:textId="7F7F0199" w:rsidR="00D632D1" w:rsidRDefault="00D632D1" w:rsidP="008C26ED">
      <w:pPr>
        <w:ind w:firstLine="708"/>
        <w:jc w:val="both"/>
        <w:rPr>
          <w:rFonts w:ascii="Times New Roman" w:hAnsi="Times New Roman" w:cs="Times New Roman"/>
          <w:sz w:val="28"/>
        </w:rPr>
      </w:pPr>
      <w:r w:rsidRPr="00D632D1">
        <w:rPr>
          <w:rFonts w:ascii="Times New Roman" w:hAnsi="Times New Roman" w:cs="Times New Roman"/>
          <w:sz w:val="28"/>
        </w:rPr>
        <w:lastRenderedPageBreak/>
        <w:t>Украинцы отмечают славянские языческие праздники, присутствующие у родственных им народов, а также христианские. За год набегает внушительное число праздничных дат. Самые значительные из них:</w:t>
      </w:r>
    </w:p>
    <w:p w14:paraId="72E80CA5" w14:textId="466D54AD" w:rsidR="00D632D1" w:rsidRPr="00D632D1" w:rsidRDefault="00D632D1" w:rsidP="005712CD">
      <w:pPr>
        <w:jc w:val="both"/>
        <w:rPr>
          <w:rFonts w:ascii="Times New Roman" w:hAnsi="Times New Roman" w:cs="Times New Roman"/>
          <w:sz w:val="28"/>
        </w:rPr>
      </w:pPr>
      <w:r>
        <w:rPr>
          <w:rFonts w:ascii="Times New Roman" w:hAnsi="Times New Roman" w:cs="Times New Roman"/>
          <w:sz w:val="28"/>
        </w:rPr>
        <w:t>1.</w:t>
      </w:r>
      <w:r w:rsidR="006B6BBA">
        <w:rPr>
          <w:rFonts w:ascii="Times New Roman" w:hAnsi="Times New Roman" w:cs="Times New Roman"/>
          <w:sz w:val="28"/>
        </w:rPr>
        <w:t xml:space="preserve"> </w:t>
      </w:r>
      <w:r w:rsidRPr="00D632D1">
        <w:rPr>
          <w:rFonts w:ascii="Times New Roman" w:hAnsi="Times New Roman" w:cs="Times New Roman"/>
          <w:sz w:val="28"/>
        </w:rPr>
        <w:t>Колядки — 7 января. Обряд, знаменующий появление волхвов на Рождество Христово.</w:t>
      </w:r>
    </w:p>
    <w:p w14:paraId="4B3A19AB" w14:textId="77777777" w:rsidR="00D632D1" w:rsidRPr="00D632D1" w:rsidRDefault="00D632D1" w:rsidP="005712CD">
      <w:pPr>
        <w:jc w:val="both"/>
        <w:rPr>
          <w:rFonts w:ascii="Times New Roman" w:hAnsi="Times New Roman" w:cs="Times New Roman"/>
          <w:sz w:val="28"/>
        </w:rPr>
      </w:pPr>
      <w:r>
        <w:rPr>
          <w:rFonts w:ascii="Times New Roman" w:hAnsi="Times New Roman" w:cs="Times New Roman"/>
          <w:sz w:val="28"/>
        </w:rPr>
        <w:t xml:space="preserve">2. </w:t>
      </w:r>
      <w:r w:rsidRPr="00D632D1">
        <w:rPr>
          <w:rFonts w:ascii="Times New Roman" w:hAnsi="Times New Roman" w:cs="Times New Roman"/>
          <w:sz w:val="28"/>
        </w:rPr>
        <w:t>Меланка — 13 января. Щедрый или Васильев вечер — канун Нового года. На Меланку проводят костюмированные действия, готовят угощения. Исполняются танцы возле костра, сжигают «Дидух» — сноп сена для очищения от нечистой силы.</w:t>
      </w:r>
    </w:p>
    <w:p w14:paraId="0EF78C1E" w14:textId="6B5641B1" w:rsidR="00D632D1" w:rsidRPr="00D632D1" w:rsidRDefault="00D632D1" w:rsidP="005712CD">
      <w:pPr>
        <w:jc w:val="both"/>
        <w:rPr>
          <w:rFonts w:ascii="Times New Roman" w:hAnsi="Times New Roman" w:cs="Times New Roman"/>
          <w:sz w:val="28"/>
        </w:rPr>
      </w:pPr>
      <w:r>
        <w:rPr>
          <w:rFonts w:ascii="Times New Roman" w:hAnsi="Times New Roman" w:cs="Times New Roman"/>
          <w:sz w:val="28"/>
        </w:rPr>
        <w:t>3.</w:t>
      </w:r>
      <w:r w:rsidR="006B6BBA">
        <w:rPr>
          <w:rFonts w:ascii="Times New Roman" w:hAnsi="Times New Roman" w:cs="Times New Roman"/>
          <w:sz w:val="28"/>
        </w:rPr>
        <w:t xml:space="preserve"> </w:t>
      </w:r>
      <w:r w:rsidRPr="00D632D1">
        <w:rPr>
          <w:rFonts w:ascii="Times New Roman" w:hAnsi="Times New Roman" w:cs="Times New Roman"/>
          <w:sz w:val="28"/>
        </w:rPr>
        <w:t>Крещение —19 января. Древний обряд освящения воды.</w:t>
      </w:r>
    </w:p>
    <w:p w14:paraId="49C709F4" w14:textId="77777777" w:rsidR="00D632D1" w:rsidRPr="00D632D1" w:rsidRDefault="00D632D1" w:rsidP="005712CD">
      <w:pPr>
        <w:jc w:val="both"/>
        <w:rPr>
          <w:rFonts w:ascii="Times New Roman" w:hAnsi="Times New Roman" w:cs="Times New Roman"/>
          <w:sz w:val="28"/>
        </w:rPr>
      </w:pPr>
      <w:r>
        <w:rPr>
          <w:rFonts w:ascii="Times New Roman" w:hAnsi="Times New Roman" w:cs="Times New Roman"/>
          <w:sz w:val="28"/>
        </w:rPr>
        <w:t xml:space="preserve">4. </w:t>
      </w:r>
      <w:r w:rsidRPr="00D632D1">
        <w:rPr>
          <w:rFonts w:ascii="Times New Roman" w:hAnsi="Times New Roman" w:cs="Times New Roman"/>
          <w:sz w:val="28"/>
        </w:rPr>
        <w:t>Сретение — 2 февраля. По-другому — Громница. Знаменует встречу зимы с весной. В этот день можно услышать гром. На Сретение кликают весну, поют частушки на призыв солнца.</w:t>
      </w:r>
    </w:p>
    <w:p w14:paraId="73D5B22D" w14:textId="77777777" w:rsidR="00D632D1" w:rsidRPr="00D632D1" w:rsidRDefault="00D632D1" w:rsidP="005712CD">
      <w:pPr>
        <w:jc w:val="both"/>
        <w:rPr>
          <w:rFonts w:ascii="Times New Roman" w:hAnsi="Times New Roman" w:cs="Times New Roman"/>
          <w:sz w:val="28"/>
        </w:rPr>
      </w:pPr>
      <w:r>
        <w:rPr>
          <w:rFonts w:ascii="Times New Roman" w:hAnsi="Times New Roman" w:cs="Times New Roman"/>
          <w:sz w:val="28"/>
        </w:rPr>
        <w:t xml:space="preserve">5. </w:t>
      </w:r>
      <w:r w:rsidRPr="00D632D1">
        <w:rPr>
          <w:rFonts w:ascii="Times New Roman" w:hAnsi="Times New Roman" w:cs="Times New Roman"/>
          <w:sz w:val="28"/>
        </w:rPr>
        <w:t>Благовещенье — 7 апреля. Значимый праздник у древних славян. В этот день архангел Гавриил возвестил о рождении Христа. Благовещение считается началом весны.</w:t>
      </w:r>
    </w:p>
    <w:p w14:paraId="68214EB3" w14:textId="67232320" w:rsidR="00D632D1" w:rsidRPr="00D632D1" w:rsidRDefault="00D632D1" w:rsidP="005712CD">
      <w:pPr>
        <w:jc w:val="both"/>
        <w:rPr>
          <w:rFonts w:ascii="Times New Roman" w:hAnsi="Times New Roman" w:cs="Times New Roman"/>
          <w:sz w:val="28"/>
        </w:rPr>
      </w:pPr>
      <w:r>
        <w:rPr>
          <w:rFonts w:ascii="Times New Roman" w:hAnsi="Times New Roman" w:cs="Times New Roman"/>
          <w:sz w:val="28"/>
        </w:rPr>
        <w:t xml:space="preserve">6. </w:t>
      </w:r>
      <w:r w:rsidRPr="00D632D1">
        <w:rPr>
          <w:rFonts w:ascii="Times New Roman" w:hAnsi="Times New Roman" w:cs="Times New Roman"/>
          <w:sz w:val="28"/>
        </w:rPr>
        <w:t>Пасха. По-украински Великдень. Проводятся церковные службы, крестный ход. Освящаются кулич, яйца, которые готовят дома и угощают соседей.</w:t>
      </w:r>
    </w:p>
    <w:p w14:paraId="60D507A9" w14:textId="77777777" w:rsidR="00D632D1" w:rsidRPr="00D632D1" w:rsidRDefault="00D632D1" w:rsidP="005712CD">
      <w:pPr>
        <w:jc w:val="both"/>
        <w:rPr>
          <w:rFonts w:ascii="Times New Roman" w:hAnsi="Times New Roman" w:cs="Times New Roman"/>
          <w:sz w:val="28"/>
        </w:rPr>
      </w:pPr>
      <w:r>
        <w:rPr>
          <w:rFonts w:ascii="Times New Roman" w:hAnsi="Times New Roman" w:cs="Times New Roman"/>
          <w:sz w:val="28"/>
        </w:rPr>
        <w:t xml:space="preserve">7. </w:t>
      </w:r>
      <w:r w:rsidRPr="00D632D1">
        <w:rPr>
          <w:rFonts w:ascii="Times New Roman" w:hAnsi="Times New Roman" w:cs="Times New Roman"/>
          <w:sz w:val="28"/>
        </w:rPr>
        <w:t>Троица — 3 июня. Чествование Святой троицы — Отца, Сына и Святого Духа. Начинается Зеленая неделя. Дом и двор украшают ветками, травой, цветами.</w:t>
      </w:r>
    </w:p>
    <w:p w14:paraId="6793C80B" w14:textId="77777777" w:rsidR="00D632D1" w:rsidRPr="00D632D1" w:rsidRDefault="00D632D1" w:rsidP="005712CD">
      <w:pPr>
        <w:jc w:val="both"/>
        <w:rPr>
          <w:rFonts w:ascii="Times New Roman" w:hAnsi="Times New Roman" w:cs="Times New Roman"/>
          <w:sz w:val="28"/>
        </w:rPr>
      </w:pPr>
      <w:r>
        <w:rPr>
          <w:rFonts w:ascii="Times New Roman" w:hAnsi="Times New Roman" w:cs="Times New Roman"/>
          <w:sz w:val="28"/>
        </w:rPr>
        <w:t xml:space="preserve">8. </w:t>
      </w:r>
      <w:r w:rsidRPr="00D632D1">
        <w:rPr>
          <w:rFonts w:ascii="Times New Roman" w:hAnsi="Times New Roman" w:cs="Times New Roman"/>
          <w:sz w:val="28"/>
        </w:rPr>
        <w:t>День Ивана Купала — 7 июля. Древний языческий праздник. В ночь на 7 июля нечисть исходит на землю. Это мистическое время, в которое проводятся разные обряды, гадания.</w:t>
      </w:r>
    </w:p>
    <w:p w14:paraId="2B6E2C2F" w14:textId="77777777" w:rsidR="00D632D1" w:rsidRPr="00D632D1" w:rsidRDefault="00D632D1" w:rsidP="005712CD">
      <w:pPr>
        <w:jc w:val="both"/>
        <w:rPr>
          <w:rFonts w:ascii="Times New Roman" w:hAnsi="Times New Roman" w:cs="Times New Roman"/>
          <w:sz w:val="28"/>
        </w:rPr>
      </w:pPr>
      <w:r>
        <w:rPr>
          <w:rFonts w:ascii="Times New Roman" w:hAnsi="Times New Roman" w:cs="Times New Roman"/>
          <w:sz w:val="28"/>
        </w:rPr>
        <w:t xml:space="preserve">9. </w:t>
      </w:r>
      <w:r w:rsidRPr="00D632D1">
        <w:rPr>
          <w:rFonts w:ascii="Times New Roman" w:hAnsi="Times New Roman" w:cs="Times New Roman"/>
          <w:sz w:val="28"/>
        </w:rPr>
        <w:t>Обжинки —21 июля. Праздник земледелия (Прокопий Жатвенник). К началу жатвы убирали двор, наводили порядок в хате. Первый сжатый сноп украшали цветами, приносили в дом. После жатвы проводился обряд с Велесовой бородой — несколько колосьев, оставляемых на поле.</w:t>
      </w:r>
    </w:p>
    <w:p w14:paraId="3CA1C6EA" w14:textId="77777777" w:rsidR="00D632D1" w:rsidRPr="00D632D1" w:rsidRDefault="00D632D1" w:rsidP="005712CD">
      <w:pPr>
        <w:jc w:val="both"/>
        <w:rPr>
          <w:rFonts w:ascii="Times New Roman" w:hAnsi="Times New Roman" w:cs="Times New Roman"/>
          <w:sz w:val="28"/>
        </w:rPr>
      </w:pPr>
      <w:r>
        <w:rPr>
          <w:rFonts w:ascii="Times New Roman" w:hAnsi="Times New Roman" w:cs="Times New Roman"/>
          <w:sz w:val="28"/>
        </w:rPr>
        <w:t xml:space="preserve">10. </w:t>
      </w:r>
      <w:r w:rsidRPr="00D632D1">
        <w:rPr>
          <w:rFonts w:ascii="Times New Roman" w:hAnsi="Times New Roman" w:cs="Times New Roman"/>
          <w:sz w:val="28"/>
        </w:rPr>
        <w:t>Маковей — 14 августа. Другие названия — Медовый спас, Лакомка, Пчелиный праздник. Букет с маком и другими полевыми цветами прятали за икону в красном углу. Освящаются пчелиные соты, медом угощают сельчан.</w:t>
      </w:r>
    </w:p>
    <w:p w14:paraId="2558CF8F" w14:textId="77777777" w:rsidR="00D632D1" w:rsidRPr="00D632D1" w:rsidRDefault="00D632D1" w:rsidP="005712CD">
      <w:pPr>
        <w:jc w:val="both"/>
        <w:rPr>
          <w:rFonts w:ascii="Times New Roman" w:hAnsi="Times New Roman" w:cs="Times New Roman"/>
          <w:sz w:val="28"/>
        </w:rPr>
      </w:pPr>
      <w:r>
        <w:rPr>
          <w:rFonts w:ascii="Times New Roman" w:hAnsi="Times New Roman" w:cs="Times New Roman"/>
          <w:sz w:val="28"/>
        </w:rPr>
        <w:t xml:space="preserve">11. </w:t>
      </w:r>
      <w:r w:rsidRPr="00D632D1">
        <w:rPr>
          <w:rFonts w:ascii="Times New Roman" w:hAnsi="Times New Roman" w:cs="Times New Roman"/>
          <w:sz w:val="28"/>
        </w:rPr>
        <w:t>Покров — 14 октября. Знаменует начало зимы, когда снег покрывает землю. По погоде в этот день определяется погода на всю зиму. С приходом Покрова начинались свадьбы, так как хозяйственные работы заканчивались и было свободное время.</w:t>
      </w:r>
    </w:p>
    <w:p w14:paraId="5B1F5E8A" w14:textId="77777777" w:rsidR="00D632D1" w:rsidRPr="00D632D1" w:rsidRDefault="00D632D1" w:rsidP="005712CD">
      <w:pPr>
        <w:jc w:val="both"/>
        <w:rPr>
          <w:rFonts w:ascii="Times New Roman" w:hAnsi="Times New Roman" w:cs="Times New Roman"/>
          <w:sz w:val="28"/>
        </w:rPr>
      </w:pPr>
      <w:r>
        <w:rPr>
          <w:rFonts w:ascii="Times New Roman" w:hAnsi="Times New Roman" w:cs="Times New Roman"/>
          <w:sz w:val="28"/>
        </w:rPr>
        <w:lastRenderedPageBreak/>
        <w:t xml:space="preserve">12. </w:t>
      </w:r>
      <w:r w:rsidRPr="00D632D1">
        <w:rPr>
          <w:rFonts w:ascii="Times New Roman" w:hAnsi="Times New Roman" w:cs="Times New Roman"/>
          <w:sz w:val="28"/>
        </w:rPr>
        <w:t>Николин день — 19 декабря. Христианский праздник, посвященный святителю Николаю. Считается заступником бедняков, помощником в разных бытовых делах.</w:t>
      </w:r>
    </w:p>
    <w:p w14:paraId="5D7AB9CF" w14:textId="749328F4" w:rsidR="00D632D1" w:rsidRPr="00D632D1" w:rsidRDefault="006B6BBA" w:rsidP="006B6BBA">
      <w:pPr>
        <w:jc w:val="both"/>
        <w:rPr>
          <w:rFonts w:ascii="Times New Roman" w:hAnsi="Times New Roman" w:cs="Times New Roman"/>
          <w:sz w:val="28"/>
        </w:rPr>
      </w:pPr>
      <w:r>
        <w:rPr>
          <w:rFonts w:ascii="Times New Roman" w:hAnsi="Times New Roman" w:cs="Times New Roman"/>
          <w:sz w:val="28"/>
        </w:rPr>
        <w:t xml:space="preserve">13. </w:t>
      </w:r>
      <w:r w:rsidR="00D632D1" w:rsidRPr="00D632D1">
        <w:rPr>
          <w:rFonts w:ascii="Times New Roman" w:hAnsi="Times New Roman" w:cs="Times New Roman"/>
          <w:sz w:val="28"/>
        </w:rPr>
        <w:t>Екатеринин день</w:t>
      </w:r>
      <w:r>
        <w:rPr>
          <w:rFonts w:ascii="Times New Roman" w:hAnsi="Times New Roman" w:cs="Times New Roman"/>
          <w:sz w:val="28"/>
        </w:rPr>
        <w:t xml:space="preserve"> -</w:t>
      </w:r>
      <w:r w:rsidR="00D632D1" w:rsidRPr="00D632D1">
        <w:rPr>
          <w:rFonts w:ascii="Times New Roman" w:hAnsi="Times New Roman" w:cs="Times New Roman"/>
          <w:sz w:val="28"/>
        </w:rPr>
        <w:t xml:space="preserve"> 7 декабря</w:t>
      </w:r>
      <w:r>
        <w:rPr>
          <w:rFonts w:ascii="Times New Roman" w:hAnsi="Times New Roman" w:cs="Times New Roman"/>
          <w:sz w:val="28"/>
        </w:rPr>
        <w:t xml:space="preserve"> -</w:t>
      </w:r>
      <w:r w:rsidR="00D632D1" w:rsidRPr="00D632D1">
        <w:rPr>
          <w:rFonts w:ascii="Times New Roman" w:hAnsi="Times New Roman" w:cs="Times New Roman"/>
          <w:sz w:val="28"/>
        </w:rPr>
        <w:t xml:space="preserve"> один из любимых молодежных праздников. В христианстве это день Святой Екатерины, которая является покровительницей брака, женщин. Она помогает молодым девушкам удачно выйти замуж. Дата совпадает с </w:t>
      </w:r>
      <w:r>
        <w:rPr>
          <w:rFonts w:ascii="Times New Roman" w:hAnsi="Times New Roman" w:cs="Times New Roman"/>
          <w:sz w:val="28"/>
        </w:rPr>
        <w:t>Д</w:t>
      </w:r>
      <w:r w:rsidR="00D632D1" w:rsidRPr="00D632D1">
        <w:rPr>
          <w:rFonts w:ascii="Times New Roman" w:hAnsi="Times New Roman" w:cs="Times New Roman"/>
          <w:sz w:val="28"/>
        </w:rPr>
        <w:t>нем Судьбы — древним языческим праздником. Судьбе приписывались человеческие качества, ее называли доброй, плохой, злой. В этот день гадают о будущей жизни, замужестве. Молодежь устраивает игры, посиделки. Девушки спрашивают у прохожих имя будущего мужа.</w:t>
      </w:r>
    </w:p>
    <w:p w14:paraId="483726B2" w14:textId="77777777" w:rsidR="00D632D1" w:rsidRPr="00D632D1" w:rsidRDefault="00D632D1" w:rsidP="008C26ED">
      <w:pPr>
        <w:ind w:firstLine="708"/>
        <w:jc w:val="both"/>
        <w:rPr>
          <w:rFonts w:ascii="Times New Roman" w:hAnsi="Times New Roman" w:cs="Times New Roman"/>
          <w:sz w:val="28"/>
        </w:rPr>
      </w:pPr>
      <w:r w:rsidRPr="00D632D1">
        <w:rPr>
          <w:rFonts w:ascii="Times New Roman" w:hAnsi="Times New Roman" w:cs="Times New Roman"/>
          <w:sz w:val="28"/>
        </w:rPr>
        <w:t>У украинцев были распространены различные обереги, защищающие от злых сил, разных неприятностей. Это могли быть растения, цветы, деревья. Священным растением считалась верба. Освященная в церкви ветка этого дерева имеет мистическую силу. Для того чтобы прекратить град, бросали на улицу вербные веточки. Ими обмахивали людей и животных для защиты от болезней. Калина является символом женской красоты, верности. Ее высаживали в палисаднике, украшали ей венки. Мак оберегает дом от нечистой силы. Изображениями этого цветка расписывали стены жилища.</w:t>
      </w:r>
    </w:p>
    <w:p w14:paraId="06D4551B" w14:textId="77777777" w:rsidR="00D632D1" w:rsidRPr="00D632D1" w:rsidRDefault="00D632D1" w:rsidP="005712CD">
      <w:pPr>
        <w:jc w:val="both"/>
        <w:rPr>
          <w:rFonts w:ascii="Times New Roman" w:hAnsi="Times New Roman" w:cs="Times New Roman"/>
          <w:sz w:val="28"/>
        </w:rPr>
      </w:pPr>
    </w:p>
    <w:sectPr w:rsidR="00D632D1" w:rsidRPr="00D632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A5A"/>
    <w:rsid w:val="00491EEE"/>
    <w:rsid w:val="005712CD"/>
    <w:rsid w:val="005A37E8"/>
    <w:rsid w:val="006B6BBA"/>
    <w:rsid w:val="00724F6B"/>
    <w:rsid w:val="007C4374"/>
    <w:rsid w:val="007D2EC8"/>
    <w:rsid w:val="008C26ED"/>
    <w:rsid w:val="009C35C2"/>
    <w:rsid w:val="00AC7A5A"/>
    <w:rsid w:val="00D632D1"/>
    <w:rsid w:val="00DA37EA"/>
    <w:rsid w:val="00DB6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0EFF0"/>
  <w15:chartTrackingRefBased/>
  <w15:docId w15:val="{5ED55584-0B15-459C-87C7-16E9356E4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5</Pages>
  <Words>1151</Words>
  <Characters>6563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Зульфия</cp:lastModifiedBy>
  <cp:revision>8</cp:revision>
  <dcterms:created xsi:type="dcterms:W3CDTF">2021-01-17T07:58:00Z</dcterms:created>
  <dcterms:modified xsi:type="dcterms:W3CDTF">2021-03-29T06:29:00Z</dcterms:modified>
</cp:coreProperties>
</file>